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048F" w14:textId="0CA7C758" w:rsidR="002C58D0" w:rsidRDefault="002C58D0" w:rsidP="002C58D0">
      <w:r>
        <w:t>F</w:t>
      </w:r>
      <w:r>
        <w:t>ollowing up with information on the IRA tax credits below, including direct links to IRS guidance documents, and I have attached some helpful summaries/briefs as well.</w:t>
      </w:r>
    </w:p>
    <w:p w14:paraId="2D67C994" w14:textId="77777777" w:rsidR="002C58D0" w:rsidRDefault="002C58D0" w:rsidP="002C58D0"/>
    <w:p w14:paraId="01ACEE43" w14:textId="77777777" w:rsidR="002C58D0" w:rsidRDefault="002C58D0" w:rsidP="002C58D0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Investment Tax Credit for Energy Property</w:t>
      </w:r>
      <w:r>
        <w:rPr>
          <w:rFonts w:eastAsia="Times New Roman"/>
        </w:rPr>
        <w:t xml:space="preserve"> (pre-2025)</w:t>
      </w:r>
    </w:p>
    <w:p w14:paraId="623D3C5B" w14:textId="77777777" w:rsidR="002C58D0" w:rsidRDefault="002C58D0" w:rsidP="002C58D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For investment in renewable energy projects including fuel cell, solar, geothermal, small wind, energy storage, biogas, microgrid controllers, and combined heat and power </w:t>
      </w:r>
      <w:proofErr w:type="gramStart"/>
      <w:r>
        <w:rPr>
          <w:rFonts w:eastAsia="Times New Roman"/>
        </w:rPr>
        <w:t>properties</w:t>
      </w:r>
      <w:proofErr w:type="gramEnd"/>
    </w:p>
    <w:p w14:paraId="62415BDB" w14:textId="77777777" w:rsidR="002C58D0" w:rsidRDefault="002C58D0" w:rsidP="002C58D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Credit Amount: 6% of qualified investment (basis); 30% if Prevailing Wage Act (PWA) </w:t>
      </w:r>
    </w:p>
    <w:p w14:paraId="006DC784" w14:textId="77777777" w:rsidR="002C58D0" w:rsidRDefault="002C58D0" w:rsidP="002C58D0">
      <w:pPr>
        <w:pStyle w:val="ListParagraph"/>
        <w:ind w:left="1440"/>
      </w:pPr>
      <w:r>
        <w:t xml:space="preserve">                             requirements </w:t>
      </w:r>
      <w:proofErr w:type="gramStart"/>
      <w:r>
        <w:t>met</w:t>
      </w:r>
      <w:proofErr w:type="gramEnd"/>
    </w:p>
    <w:p w14:paraId="0E8BB619" w14:textId="77777777" w:rsidR="002C58D0" w:rsidRDefault="002C58D0" w:rsidP="002C58D0">
      <w:pPr>
        <w:pStyle w:val="ListParagraph"/>
        <w:numPr>
          <w:ilvl w:val="1"/>
          <w:numId w:val="1"/>
        </w:numPr>
        <w:rPr>
          <w:rFonts w:eastAsia="Times New Roman"/>
        </w:rPr>
      </w:pPr>
      <w:hyperlink r:id="rId5" w:history="1">
        <w:r>
          <w:rPr>
            <w:rStyle w:val="Hyperlink"/>
            <w:rFonts w:eastAsia="Times New Roman"/>
          </w:rPr>
          <w:t>IRA Statutory Location</w:t>
        </w:r>
      </w:hyperlink>
      <w:r>
        <w:rPr>
          <w:rFonts w:eastAsia="Times New Roman"/>
        </w:rPr>
        <w:t xml:space="preserve">: 13102 </w:t>
      </w:r>
    </w:p>
    <w:p w14:paraId="20D597D4" w14:textId="77777777" w:rsidR="002C58D0" w:rsidRDefault="002C58D0" w:rsidP="002C58D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Tax Code Location: 26 U.S. Code § 48</w:t>
      </w:r>
    </w:p>
    <w:p w14:paraId="3D2E6E94" w14:textId="77777777" w:rsidR="002C58D0" w:rsidRDefault="002C58D0" w:rsidP="002C58D0">
      <w:pPr>
        <w:pStyle w:val="ListParagraph"/>
        <w:numPr>
          <w:ilvl w:val="1"/>
          <w:numId w:val="1"/>
        </w:numPr>
        <w:rPr>
          <w:rFonts w:eastAsia="Times New Roman"/>
        </w:rPr>
      </w:pPr>
      <w:hyperlink r:id="rId6" w:history="1">
        <w:r>
          <w:rPr>
            <w:rStyle w:val="Hyperlink"/>
            <w:rFonts w:eastAsia="Times New Roman"/>
          </w:rPr>
          <w:t>Expenses eligible for ITC</w:t>
        </w:r>
      </w:hyperlink>
    </w:p>
    <w:p w14:paraId="3954FBB2" w14:textId="77777777" w:rsidR="002C58D0" w:rsidRDefault="002C58D0" w:rsidP="002C58D0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Clean Electricity Investment Tax Credit</w:t>
      </w:r>
      <w:r>
        <w:rPr>
          <w:rFonts w:eastAsia="Times New Roman"/>
        </w:rPr>
        <w:t xml:space="preserve"> (2025 onwards)</w:t>
      </w:r>
    </w:p>
    <w:p w14:paraId="0C48A83F" w14:textId="77777777" w:rsidR="002C58D0" w:rsidRDefault="002C58D0" w:rsidP="002C58D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Technology-neutral tax credit for investment in facilities that generate clean electricity and qualified energy storage technologies.</w:t>
      </w:r>
    </w:p>
    <w:p w14:paraId="5A6B1E6D" w14:textId="77777777" w:rsidR="002C58D0" w:rsidRDefault="002C58D0" w:rsidP="002C58D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Replaces § 48 for facilities that begin construction and are placed in service after </w:t>
      </w:r>
      <w:proofErr w:type="gramStart"/>
      <w:r>
        <w:rPr>
          <w:rFonts w:eastAsia="Times New Roman"/>
        </w:rPr>
        <w:t>2024</w:t>
      </w:r>
      <w:proofErr w:type="gramEnd"/>
    </w:p>
    <w:p w14:paraId="5A7B1583" w14:textId="77777777" w:rsidR="002C58D0" w:rsidRDefault="002C58D0" w:rsidP="002C58D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Credit Amount: 6% of qualified investment (basis); 30% if PWA requirements </w:t>
      </w:r>
      <w:proofErr w:type="gramStart"/>
      <w:r>
        <w:rPr>
          <w:rFonts w:eastAsia="Times New Roman"/>
        </w:rPr>
        <w:t>met</w:t>
      </w:r>
      <w:proofErr w:type="gramEnd"/>
    </w:p>
    <w:p w14:paraId="3EF51B3B" w14:textId="77777777" w:rsidR="002C58D0" w:rsidRDefault="002C58D0" w:rsidP="002C58D0">
      <w:pPr>
        <w:pStyle w:val="ListParagraph"/>
        <w:numPr>
          <w:ilvl w:val="1"/>
          <w:numId w:val="1"/>
        </w:numPr>
        <w:rPr>
          <w:rFonts w:eastAsia="Times New Roman"/>
        </w:rPr>
      </w:pPr>
      <w:hyperlink r:id="rId7" w:history="1">
        <w:r>
          <w:rPr>
            <w:rStyle w:val="Hyperlink"/>
            <w:rFonts w:eastAsia="Times New Roman"/>
          </w:rPr>
          <w:t>IRA Statutory Location</w:t>
        </w:r>
      </w:hyperlink>
      <w:r>
        <w:rPr>
          <w:rFonts w:eastAsia="Times New Roman"/>
        </w:rPr>
        <w:t>: 13702</w:t>
      </w:r>
    </w:p>
    <w:p w14:paraId="5C227BB3" w14:textId="77777777" w:rsidR="002C58D0" w:rsidRDefault="002C58D0" w:rsidP="002C58D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Tax Code Location: 26 U.S. Code § 48E</w:t>
      </w:r>
    </w:p>
    <w:p w14:paraId="31F076FE" w14:textId="77777777" w:rsidR="002C58D0" w:rsidRDefault="002C58D0" w:rsidP="002C58D0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Advanced Energy Project Credit</w:t>
      </w:r>
    </w:p>
    <w:p w14:paraId="7111B680" w14:textId="77777777" w:rsidR="002C58D0" w:rsidRDefault="002C58D0" w:rsidP="002C58D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Manufacturers and other entities that invest in qualifying advanced energy projects may apply for a tax credit through the Department of Energy.</w:t>
      </w:r>
    </w:p>
    <w:p w14:paraId="4F935099" w14:textId="77777777" w:rsidR="002C58D0" w:rsidRDefault="002C58D0" w:rsidP="002C58D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 qualifying project:</w:t>
      </w:r>
    </w:p>
    <w:p w14:paraId="6187E069" w14:textId="77777777" w:rsidR="002C58D0" w:rsidRDefault="002C58D0" w:rsidP="002C58D0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  <w:color w:val="1B1B1B"/>
        </w:rPr>
        <w:t>Re-equips, expands or establishes an industrial or a manufacturing facility to produce or recycle specified advanced energy property (defined in </w:t>
      </w:r>
      <w:hyperlink r:id="rId8" w:tooltip="Internal Revenue Bulletin: 2023-10" w:history="1">
        <w:r>
          <w:rPr>
            <w:rStyle w:val="Hyperlink"/>
            <w:rFonts w:eastAsia="Times New Roman"/>
            <w:color w:val="00599C"/>
          </w:rPr>
          <w:t>Notice 2023-18</w:t>
        </w:r>
      </w:hyperlink>
      <w:r>
        <w:rPr>
          <w:rFonts w:eastAsia="Times New Roman"/>
          <w:color w:val="1B1B1B"/>
        </w:rPr>
        <w:t>)</w:t>
      </w:r>
    </w:p>
    <w:p w14:paraId="34B90C63" w14:textId="77777777" w:rsidR="002C58D0" w:rsidRDefault="002C58D0" w:rsidP="002C58D0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Installs technology in an industrial or manufacturing facility to reduce greenhouse gas emissions by at least 20%</w:t>
      </w:r>
    </w:p>
    <w:p w14:paraId="3A1D0F8D" w14:textId="77777777" w:rsidR="002C58D0" w:rsidRDefault="002C58D0" w:rsidP="002C58D0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Re-equips, expands or establishes an industrial facility to process, refine or recycle critical </w:t>
      </w:r>
      <w:proofErr w:type="gramStart"/>
      <w:r>
        <w:rPr>
          <w:rFonts w:eastAsia="Times New Roman"/>
        </w:rPr>
        <w:t>materials</w:t>
      </w:r>
      <w:proofErr w:type="gramEnd"/>
    </w:p>
    <w:p w14:paraId="07EA690C" w14:textId="77777777" w:rsidR="002C58D0" w:rsidRDefault="002C58D0" w:rsidP="002C58D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 total of </w:t>
      </w:r>
      <w:r>
        <w:rPr>
          <w:rFonts w:eastAsia="Times New Roman"/>
          <w:b/>
          <w:bCs/>
        </w:rPr>
        <w:t>$10 billion</w:t>
      </w:r>
      <w:r>
        <w:rPr>
          <w:rFonts w:eastAsia="Times New Roman"/>
        </w:rPr>
        <w:t xml:space="preserve"> has been allocated for the credits under the Inflation Reduction Act, with </w:t>
      </w:r>
      <w:r>
        <w:rPr>
          <w:rFonts w:eastAsia="Times New Roman"/>
          <w:b/>
          <w:bCs/>
        </w:rPr>
        <w:t>$4 billion</w:t>
      </w:r>
      <w:r>
        <w:rPr>
          <w:rFonts w:eastAsia="Times New Roman"/>
        </w:rPr>
        <w:t xml:space="preserve"> set aside for projects in certain energy communities over the duration of the program.</w:t>
      </w:r>
    </w:p>
    <w:p w14:paraId="46CC9626" w14:textId="77777777" w:rsidR="002C58D0" w:rsidRDefault="002C58D0" w:rsidP="002C58D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Credit Amount: 6% for projects that don't meet prevailing wage and apprenticeship requirements; 30% if PWA requirements </w:t>
      </w:r>
      <w:proofErr w:type="gramStart"/>
      <w:r>
        <w:rPr>
          <w:rFonts w:eastAsia="Times New Roman"/>
        </w:rPr>
        <w:t>met</w:t>
      </w:r>
      <w:proofErr w:type="gramEnd"/>
    </w:p>
    <w:p w14:paraId="31A910C3" w14:textId="77777777" w:rsidR="002C58D0" w:rsidRDefault="002C58D0" w:rsidP="002C58D0">
      <w:pPr>
        <w:pStyle w:val="ListParagraph"/>
        <w:numPr>
          <w:ilvl w:val="1"/>
          <w:numId w:val="1"/>
        </w:numPr>
        <w:rPr>
          <w:rFonts w:eastAsia="Times New Roman"/>
        </w:rPr>
      </w:pPr>
      <w:hyperlink r:id="rId9" w:history="1">
        <w:r>
          <w:rPr>
            <w:rStyle w:val="Hyperlink"/>
            <w:rFonts w:eastAsia="Times New Roman"/>
          </w:rPr>
          <w:t>Initial Guidance</w:t>
        </w:r>
      </w:hyperlink>
    </w:p>
    <w:p w14:paraId="3DF4E454" w14:textId="77777777" w:rsidR="002C58D0" w:rsidRDefault="002C58D0" w:rsidP="002C58D0">
      <w:pPr>
        <w:pStyle w:val="ListParagraph"/>
        <w:numPr>
          <w:ilvl w:val="1"/>
          <w:numId w:val="1"/>
        </w:numPr>
        <w:rPr>
          <w:rFonts w:eastAsia="Times New Roman"/>
        </w:rPr>
      </w:pPr>
      <w:hyperlink r:id="rId10" w:history="1">
        <w:r>
          <w:rPr>
            <w:rStyle w:val="Hyperlink"/>
            <w:rFonts w:eastAsia="Times New Roman"/>
          </w:rPr>
          <w:t>Additional Guidance</w:t>
        </w:r>
      </w:hyperlink>
    </w:p>
    <w:p w14:paraId="76E83C09" w14:textId="77777777" w:rsidR="002C58D0" w:rsidRDefault="002C58D0" w:rsidP="002C58D0">
      <w:pPr>
        <w:pStyle w:val="ListParagraph"/>
        <w:numPr>
          <w:ilvl w:val="1"/>
          <w:numId w:val="1"/>
        </w:numPr>
        <w:rPr>
          <w:rFonts w:eastAsia="Times New Roman"/>
        </w:rPr>
      </w:pPr>
      <w:hyperlink r:id="rId11" w:history="1">
        <w:r>
          <w:rPr>
            <w:rStyle w:val="Hyperlink"/>
            <w:rFonts w:eastAsia="Times New Roman"/>
          </w:rPr>
          <w:t>48C designated energy communities map</w:t>
        </w:r>
      </w:hyperlink>
    </w:p>
    <w:p w14:paraId="46541716" w14:textId="77777777" w:rsidR="002C58D0" w:rsidRDefault="002C58D0" w:rsidP="002C58D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Concept papers (5-pages in length) are required to be eligible to apply for the tax credit.</w:t>
      </w:r>
    </w:p>
    <w:p w14:paraId="23067D89" w14:textId="77777777" w:rsidR="002C58D0" w:rsidRDefault="002C58D0" w:rsidP="002C58D0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Deadline to apply for Round 1 – </w:t>
      </w:r>
      <w:r>
        <w:rPr>
          <w:rFonts w:eastAsia="Times New Roman"/>
          <w:b/>
          <w:bCs/>
        </w:rPr>
        <w:t>July 31, 2023</w:t>
      </w:r>
    </w:p>
    <w:p w14:paraId="4B0AC2BE" w14:textId="77777777" w:rsidR="002C58D0" w:rsidRDefault="002C58D0" w:rsidP="002C58D0">
      <w:pPr>
        <w:pStyle w:val="ListParagraph"/>
        <w:numPr>
          <w:ilvl w:val="2"/>
          <w:numId w:val="1"/>
        </w:numPr>
        <w:rPr>
          <w:rFonts w:eastAsia="Times New Roman"/>
        </w:rPr>
      </w:pPr>
      <w:hyperlink r:id="rId12" w:history="1">
        <w:r>
          <w:rPr>
            <w:rStyle w:val="Hyperlink"/>
            <w:rFonts w:eastAsia="Times New Roman"/>
          </w:rPr>
          <w:t>Applicant Portal</w:t>
        </w:r>
      </w:hyperlink>
    </w:p>
    <w:p w14:paraId="76DDC1EB" w14:textId="77777777" w:rsidR="002C58D0" w:rsidRDefault="002C58D0" w:rsidP="002C58D0">
      <w:pPr>
        <w:pStyle w:val="ListParagraph"/>
        <w:numPr>
          <w:ilvl w:val="0"/>
          <w:numId w:val="1"/>
        </w:numPr>
        <w:rPr>
          <w:rFonts w:eastAsia="Times New Roman"/>
        </w:rPr>
      </w:pPr>
      <w:hyperlink r:id="rId13" w:history="1">
        <w:r>
          <w:rPr>
            <w:rStyle w:val="Hyperlink"/>
            <w:rFonts w:eastAsia="Times New Roman"/>
          </w:rPr>
          <w:t>Complete List of IRA Credits and Deductions – IRS</w:t>
        </w:r>
      </w:hyperlink>
      <w:r>
        <w:rPr>
          <w:rFonts w:eastAsia="Times New Roman"/>
        </w:rPr>
        <w:t xml:space="preserve"> </w:t>
      </w:r>
    </w:p>
    <w:p w14:paraId="34655ED7" w14:textId="77777777" w:rsidR="002C58D0" w:rsidRDefault="002C58D0" w:rsidP="002C58D0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Bonus Credits</w:t>
      </w:r>
    </w:p>
    <w:p w14:paraId="2FF42B5C" w14:textId="77777777" w:rsidR="002C58D0" w:rsidRDefault="002C58D0" w:rsidP="002C58D0">
      <w:pPr>
        <w:pStyle w:val="ListParagraph"/>
        <w:numPr>
          <w:ilvl w:val="1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Energy Community Bonus Credit</w:t>
      </w:r>
    </w:p>
    <w:p w14:paraId="45302650" w14:textId="77777777" w:rsidR="002C58D0" w:rsidRDefault="002C58D0" w:rsidP="002C58D0">
      <w:pPr>
        <w:pStyle w:val="ListParagraph"/>
        <w:numPr>
          <w:ilvl w:val="2"/>
          <w:numId w:val="1"/>
        </w:numPr>
        <w:rPr>
          <w:rFonts w:eastAsia="Times New Roman"/>
        </w:rPr>
      </w:pPr>
      <w:hyperlink r:id="rId14" w:history="1">
        <w:r>
          <w:rPr>
            <w:rStyle w:val="Hyperlink"/>
            <w:rFonts w:eastAsia="Times New Roman"/>
          </w:rPr>
          <w:t>Initial Guidance</w:t>
        </w:r>
      </w:hyperlink>
    </w:p>
    <w:p w14:paraId="633AA640" w14:textId="77777777" w:rsidR="002C58D0" w:rsidRDefault="002C58D0" w:rsidP="002C58D0">
      <w:pPr>
        <w:pStyle w:val="ListParagraph"/>
        <w:numPr>
          <w:ilvl w:val="2"/>
          <w:numId w:val="1"/>
        </w:numPr>
        <w:rPr>
          <w:rFonts w:eastAsia="Times New Roman"/>
        </w:rPr>
      </w:pPr>
      <w:hyperlink r:id="rId15" w:history="1">
        <w:r>
          <w:rPr>
            <w:rStyle w:val="Hyperlink"/>
            <w:rFonts w:eastAsia="Times New Roman"/>
          </w:rPr>
          <w:t>Additional Guidance</w:t>
        </w:r>
      </w:hyperlink>
    </w:p>
    <w:p w14:paraId="5C08C143" w14:textId="77777777" w:rsidR="002C58D0" w:rsidRDefault="002C58D0" w:rsidP="002C58D0">
      <w:pPr>
        <w:pStyle w:val="ListParagraph"/>
        <w:numPr>
          <w:ilvl w:val="2"/>
          <w:numId w:val="1"/>
        </w:numPr>
        <w:rPr>
          <w:rFonts w:eastAsia="Times New Roman"/>
        </w:rPr>
      </w:pPr>
      <w:hyperlink r:id="rId16" w:history="1">
        <w:r>
          <w:rPr>
            <w:rStyle w:val="Hyperlink"/>
            <w:rFonts w:eastAsia="Times New Roman"/>
          </w:rPr>
          <w:t>U.S. DOE Energy Communities Tax Credit Bonus Map</w:t>
        </w:r>
      </w:hyperlink>
    </w:p>
    <w:p w14:paraId="56EB0347" w14:textId="77777777" w:rsidR="002C58D0" w:rsidRDefault="002C58D0" w:rsidP="002C58D0">
      <w:pPr>
        <w:pStyle w:val="ListParagraph"/>
        <w:numPr>
          <w:ilvl w:val="1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Low-Income Communities Bonus Credit</w:t>
      </w:r>
    </w:p>
    <w:p w14:paraId="10E98FC4" w14:textId="77777777" w:rsidR="002C58D0" w:rsidRDefault="002C58D0" w:rsidP="002C58D0">
      <w:pPr>
        <w:pStyle w:val="ListParagraph"/>
        <w:numPr>
          <w:ilvl w:val="2"/>
          <w:numId w:val="1"/>
        </w:numPr>
        <w:rPr>
          <w:rFonts w:eastAsia="Times New Roman"/>
        </w:rPr>
      </w:pPr>
      <w:hyperlink r:id="rId17" w:history="1">
        <w:r>
          <w:rPr>
            <w:rStyle w:val="Hyperlink"/>
            <w:rFonts w:eastAsia="Times New Roman"/>
          </w:rPr>
          <w:t>Initial Guidance</w:t>
        </w:r>
      </w:hyperlink>
    </w:p>
    <w:p w14:paraId="6B3D04ED" w14:textId="77777777" w:rsidR="002C58D0" w:rsidRDefault="002C58D0" w:rsidP="002C58D0">
      <w:pPr>
        <w:pStyle w:val="ListParagraph"/>
        <w:numPr>
          <w:ilvl w:val="2"/>
          <w:numId w:val="1"/>
        </w:numPr>
        <w:rPr>
          <w:rFonts w:eastAsia="Times New Roman"/>
        </w:rPr>
      </w:pPr>
      <w:hyperlink r:id="rId18" w:history="1">
        <w:r>
          <w:rPr>
            <w:rStyle w:val="Hyperlink"/>
            <w:rFonts w:eastAsia="Times New Roman"/>
          </w:rPr>
          <w:t>Additional Guidance</w:t>
        </w:r>
      </w:hyperlink>
    </w:p>
    <w:p w14:paraId="1EF2F72E" w14:textId="77777777" w:rsidR="002C58D0" w:rsidRDefault="002C58D0" w:rsidP="002C58D0">
      <w:pPr>
        <w:pStyle w:val="ListParagraph"/>
        <w:numPr>
          <w:ilvl w:val="2"/>
          <w:numId w:val="1"/>
        </w:numPr>
        <w:rPr>
          <w:rFonts w:eastAsia="Times New Roman"/>
        </w:rPr>
      </w:pPr>
      <w:hyperlink r:id="rId19" w:history="1">
        <w:r>
          <w:rPr>
            <w:rStyle w:val="Hyperlink"/>
            <w:rFonts w:eastAsia="Times New Roman"/>
          </w:rPr>
          <w:t>Final Regulations</w:t>
        </w:r>
      </w:hyperlink>
    </w:p>
    <w:p w14:paraId="6A015595" w14:textId="77777777" w:rsidR="002C58D0" w:rsidRDefault="002C58D0" w:rsidP="002C58D0">
      <w:pPr>
        <w:pStyle w:val="ListParagraph"/>
        <w:numPr>
          <w:ilvl w:val="2"/>
          <w:numId w:val="1"/>
        </w:numPr>
        <w:rPr>
          <w:rFonts w:eastAsia="Times New Roman"/>
        </w:rPr>
      </w:pPr>
      <w:hyperlink r:id="rId20" w:history="1">
        <w:r>
          <w:rPr>
            <w:rStyle w:val="Hyperlink"/>
            <w:rFonts w:eastAsia="Times New Roman"/>
          </w:rPr>
          <w:t>Rulings and Determination Letters</w:t>
        </w:r>
      </w:hyperlink>
    </w:p>
    <w:p w14:paraId="503D25F8" w14:textId="77777777" w:rsidR="002C58D0" w:rsidRDefault="002C58D0" w:rsidP="002C58D0">
      <w:pPr>
        <w:pStyle w:val="ListParagraph"/>
        <w:numPr>
          <w:ilvl w:val="2"/>
          <w:numId w:val="1"/>
        </w:numPr>
        <w:rPr>
          <w:rFonts w:eastAsia="Times New Roman"/>
        </w:rPr>
      </w:pPr>
      <w:hyperlink r:id="rId21" w:history="1">
        <w:r>
          <w:rPr>
            <w:rStyle w:val="Hyperlink"/>
            <w:rFonts w:eastAsia="Times New Roman"/>
          </w:rPr>
          <w:t>Low-Income Communities Mapping Tool</w:t>
        </w:r>
      </w:hyperlink>
    </w:p>
    <w:p w14:paraId="54E68A10" w14:textId="77777777" w:rsidR="002C58D0" w:rsidRDefault="002C58D0" w:rsidP="002C58D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Prevailing Wage &amp; Apprenticeship</w:t>
      </w:r>
    </w:p>
    <w:p w14:paraId="2B4B6207" w14:textId="77777777" w:rsidR="002C58D0" w:rsidRDefault="002C58D0" w:rsidP="002C58D0">
      <w:pPr>
        <w:pStyle w:val="ListParagraph"/>
        <w:numPr>
          <w:ilvl w:val="2"/>
          <w:numId w:val="1"/>
        </w:numPr>
        <w:rPr>
          <w:rFonts w:eastAsia="Times New Roman"/>
        </w:rPr>
      </w:pPr>
      <w:hyperlink r:id="rId22" w:history="1">
        <w:r>
          <w:rPr>
            <w:rStyle w:val="Hyperlink"/>
            <w:rFonts w:eastAsia="Times New Roman"/>
          </w:rPr>
          <w:t>Initial Guidance</w:t>
        </w:r>
      </w:hyperlink>
    </w:p>
    <w:p w14:paraId="05FC74B2" w14:textId="77777777" w:rsidR="002C58D0" w:rsidRDefault="002C58D0" w:rsidP="002C58D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Domestic Content</w:t>
      </w:r>
    </w:p>
    <w:p w14:paraId="41159573" w14:textId="77777777" w:rsidR="002C58D0" w:rsidRDefault="002C58D0" w:rsidP="002C58D0">
      <w:pPr>
        <w:pStyle w:val="ListParagraph"/>
        <w:numPr>
          <w:ilvl w:val="2"/>
          <w:numId w:val="1"/>
        </w:numPr>
        <w:rPr>
          <w:rFonts w:eastAsia="Times New Roman"/>
        </w:rPr>
      </w:pPr>
      <w:hyperlink r:id="rId23" w:history="1">
        <w:r>
          <w:rPr>
            <w:rStyle w:val="Hyperlink"/>
            <w:rFonts w:eastAsia="Times New Roman"/>
          </w:rPr>
          <w:t>Initial Guidance</w:t>
        </w:r>
      </w:hyperlink>
    </w:p>
    <w:p w14:paraId="74132CDF" w14:textId="77777777" w:rsidR="002C58D0" w:rsidRDefault="002C58D0" w:rsidP="002C58D0">
      <w:pPr>
        <w:pStyle w:val="ListParagraph"/>
        <w:numPr>
          <w:ilvl w:val="0"/>
          <w:numId w:val="1"/>
        </w:numPr>
        <w:rPr>
          <w:rFonts w:eastAsia="Times New Roman"/>
        </w:rPr>
      </w:pPr>
      <w:hyperlink r:id="rId24" w:history="1">
        <w:r>
          <w:rPr>
            <w:rStyle w:val="Hyperlink"/>
            <w:rFonts w:eastAsia="Times New Roman"/>
          </w:rPr>
          <w:t>Elective Pay and Transferability</w:t>
        </w:r>
      </w:hyperlink>
    </w:p>
    <w:p w14:paraId="1EAD6DE3" w14:textId="77777777" w:rsidR="002C58D0" w:rsidRDefault="002C58D0" w:rsidP="002C58D0">
      <w:r>
        <w:t>Please do not hesitate to reach out with any questions.</w:t>
      </w:r>
    </w:p>
    <w:p w14:paraId="7E5D4F24" w14:textId="77777777" w:rsidR="002C58D0" w:rsidRDefault="002C58D0" w:rsidP="002C58D0">
      <w:r>
        <w:br/>
        <w:t>All the best,</w:t>
      </w:r>
    </w:p>
    <w:p w14:paraId="5CB20253" w14:textId="77777777" w:rsidR="002C58D0" w:rsidRDefault="002C58D0" w:rsidP="002C58D0"/>
    <w:p w14:paraId="341019DF" w14:textId="77777777" w:rsidR="002C58D0" w:rsidRDefault="002C58D0" w:rsidP="002C58D0">
      <w:r>
        <w:t>Louie</w:t>
      </w:r>
    </w:p>
    <w:p w14:paraId="68BD532E" w14:textId="77777777" w:rsidR="002C58D0" w:rsidRDefault="002C58D0" w:rsidP="002C58D0"/>
    <w:p w14:paraId="422CFD61" w14:textId="77777777" w:rsidR="002C58D0" w:rsidRDefault="002C58D0" w:rsidP="002C58D0">
      <w:pPr>
        <w:rPr>
          <w:rFonts w:eastAsiaTheme="minorEastAsia"/>
          <w:noProof/>
        </w:rPr>
      </w:pPr>
      <w:bookmarkStart w:id="0" w:name="_MailAutoSig"/>
      <w:r>
        <w:rPr>
          <w:rFonts w:eastAsiaTheme="minorEastAsia"/>
          <w:b/>
          <w:bCs/>
          <w:noProof/>
        </w:rPr>
        <w:t>Louie Krak</w:t>
      </w:r>
      <w:r>
        <w:rPr>
          <w:rFonts w:eastAsiaTheme="minorEastAsia"/>
          <w:noProof/>
        </w:rPr>
        <w:t xml:space="preserve"> (</w:t>
      </w:r>
      <w:r>
        <w:rPr>
          <w:rFonts w:eastAsiaTheme="minorEastAsia"/>
          <w:i/>
          <w:iCs/>
          <w:noProof/>
        </w:rPr>
        <w:t>he/him/his</w:t>
      </w:r>
      <w:r>
        <w:rPr>
          <w:rFonts w:eastAsiaTheme="minorEastAsia"/>
          <w:noProof/>
        </w:rPr>
        <w:t>) | Infrastructure Coordinator</w:t>
      </w:r>
    </w:p>
    <w:p w14:paraId="53013AC5" w14:textId="77777777" w:rsidR="002C58D0" w:rsidRDefault="002C58D0" w:rsidP="002C58D0">
      <w:pPr>
        <w:rPr>
          <w:rFonts w:eastAsiaTheme="minorEastAsia"/>
          <w:noProof/>
        </w:rPr>
      </w:pPr>
      <w:r>
        <w:rPr>
          <w:rFonts w:eastAsiaTheme="minorEastAsia"/>
          <w:noProof/>
        </w:rPr>
        <w:t>Office of the Governor, Critical Investments</w:t>
      </w:r>
    </w:p>
    <w:p w14:paraId="71386ACF" w14:textId="77777777" w:rsidR="002C58D0" w:rsidRDefault="002C58D0" w:rsidP="002C58D0">
      <w:pPr>
        <w:rPr>
          <w:rFonts w:eastAsiaTheme="minorEastAsia"/>
          <w:noProof/>
        </w:rPr>
      </w:pPr>
      <w:r>
        <w:rPr>
          <w:rFonts w:eastAsiaTheme="minorEastAsia"/>
          <w:noProof/>
        </w:rPr>
        <w:t>Commonwealth Keystone Building, Plaza Level</w:t>
      </w:r>
    </w:p>
    <w:p w14:paraId="1C667FD6" w14:textId="77777777" w:rsidR="002C58D0" w:rsidRDefault="002C58D0" w:rsidP="002C58D0">
      <w:pPr>
        <w:rPr>
          <w:rFonts w:eastAsiaTheme="minorEastAsia"/>
          <w:noProof/>
        </w:rPr>
      </w:pPr>
      <w:r>
        <w:rPr>
          <w:rFonts w:eastAsiaTheme="minorEastAsia"/>
          <w:noProof/>
        </w:rPr>
        <w:t>400 North Street, Harrisburg PA 17120</w:t>
      </w:r>
    </w:p>
    <w:p w14:paraId="2342F94E" w14:textId="77777777" w:rsidR="002C58D0" w:rsidRDefault="002C58D0" w:rsidP="002C58D0">
      <w:pPr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t>Phone: 717-787-6107</w:t>
      </w:r>
    </w:p>
    <w:bookmarkEnd w:id="0"/>
    <w:p w14:paraId="5B62E087" w14:textId="77777777" w:rsidR="002C58D0" w:rsidRDefault="002C58D0" w:rsidP="002C58D0"/>
    <w:p w14:paraId="7B4C87E9" w14:textId="77777777" w:rsidR="002C58D0" w:rsidRDefault="002C58D0" w:rsidP="002C58D0"/>
    <w:p w14:paraId="4206F2ED" w14:textId="77777777" w:rsidR="00100AB2" w:rsidRDefault="00100AB2"/>
    <w:sectPr w:rsidR="00100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E37BF"/>
    <w:multiLevelType w:val="hybridMultilevel"/>
    <w:tmpl w:val="F61EA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95338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D0"/>
    <w:rsid w:val="00100AB2"/>
    <w:rsid w:val="002C58D0"/>
    <w:rsid w:val="00D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4D3F1"/>
  <w15:chartTrackingRefBased/>
  <w15:docId w15:val="{7B7B1EF8-1334-47B8-9F64-FE290A83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8D0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58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58D0"/>
    <w:pPr>
      <w:spacing w:after="160"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9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www.irs.gov_irb_2023-2D10-5FIRB-23NOT-2D2023-2D18&amp;d=DwMFAw&amp;c=euGZstcaTDllvimEN8b7jXrwqOf-v5A_CdpgnVfiiMM&amp;r=T6zwJ93o1uzAYEURQWuzfg&amp;m=TaAO5OtRp8a6jZSKKSS1grmj9MqRhjv9qElDBNwWckKaRIYmMEMRvdu1Ro6nOAcl&amp;s=1Mc8d5vZVmrPioeu_amnA9HiFqdYE1VXIbPpBnCr8dg&amp;e=" TargetMode="External"/><Relationship Id="rId13" Type="http://schemas.openxmlformats.org/officeDocument/2006/relationships/hyperlink" Target="https://urldefense.proofpoint.com/v2/url?u=https-3A__www.irs.gov_credits-2Dand-2Ddeductions-2Dunder-2Dthe-2Dinflation-2Dreduction-2Dact-2Dof-2D2022-23energy&amp;d=DwMFAw&amp;c=euGZstcaTDllvimEN8b7jXrwqOf-v5A_CdpgnVfiiMM&amp;r=T6zwJ93o1uzAYEURQWuzfg&amp;m=TaAO5OtRp8a6jZSKKSS1grmj9MqRhjv9qElDBNwWckKaRIYmMEMRvdu1Ro6nOAcl&amp;s=xhPfaE7VKEPjMCn49ux19uZ3Q84NGfDZWIV-OnD5-WI&amp;e=" TargetMode="External"/><Relationship Id="rId18" Type="http://schemas.openxmlformats.org/officeDocument/2006/relationships/hyperlink" Target="https://urldefense.proofpoint.com/v2/url?u=https-3A__www.federalregister.gov_documents_2023_06_01_2023-2D11718_additional-2Dguidance-2Don-2Dlow-2Dincome-2Dcommunities-2Dbonus-2Dcredit-2Dprogram&amp;d=DwMFAw&amp;c=euGZstcaTDllvimEN8b7jXrwqOf-v5A_CdpgnVfiiMM&amp;r=T6zwJ93o1uzAYEURQWuzfg&amp;m=TaAO5OtRp8a6jZSKKSS1grmj9MqRhjv9qElDBNwWckKaRIYmMEMRvdu1Ro6nOAcl&amp;s=YB4-kBn-kfgcIO-IhMkVW0c-PUJrA-tSluDKZEjRGS0&amp;e=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rldefense.proofpoint.com/v2/url?u=https-3A__experience.arcgis.com_experience_12227d891a4d471497ac13f60fffd822_page_Page_&amp;d=DwMFAw&amp;c=euGZstcaTDllvimEN8b7jXrwqOf-v5A_CdpgnVfiiMM&amp;r=T6zwJ93o1uzAYEURQWuzfg&amp;m=TaAO5OtRp8a6jZSKKSS1grmj9MqRhjv9qElDBNwWckKaRIYmMEMRvdu1Ro6nOAcl&amp;s=mLybwdAnpe8Jef8-iQXyYi50suEOGKn4XBb8q2OHbH0&amp;e=" TargetMode="External"/><Relationship Id="rId7" Type="http://schemas.openxmlformats.org/officeDocument/2006/relationships/hyperlink" Target="https://urldefense.proofpoint.com/v2/url?u=https-3A__www.democrats.senate.gov_imo_media_doc_inflation-5Freduction-5Fact-5Fof-5F2022.pdf&amp;d=DwMFAw&amp;c=euGZstcaTDllvimEN8b7jXrwqOf-v5A_CdpgnVfiiMM&amp;r=T6zwJ93o1uzAYEURQWuzfg&amp;m=TaAO5OtRp8a6jZSKKSS1grmj9MqRhjv9qElDBNwWckKaRIYmMEMRvdu1Ro6nOAcl&amp;s=MclDXqpIWnXMaIb84Oaywp9nFLZ8K2IHmoDQInnDLJs&amp;e=" TargetMode="External"/><Relationship Id="rId12" Type="http://schemas.openxmlformats.org/officeDocument/2006/relationships/hyperlink" Target="https://urldefense.proofpoint.com/v2/url?u=https-3A__48c-2Dexchange.energy.gov_&amp;d=DwMFAw&amp;c=euGZstcaTDllvimEN8b7jXrwqOf-v5A_CdpgnVfiiMM&amp;r=T6zwJ93o1uzAYEURQWuzfg&amp;m=TaAO5OtRp8a6jZSKKSS1grmj9MqRhjv9qElDBNwWckKaRIYmMEMRvdu1Ro6nOAcl&amp;s=jpgadEPHIS5HTqUBZScTsM_i1OmGvNEv-S6zVQ6S90E&amp;e=" TargetMode="External"/><Relationship Id="rId17" Type="http://schemas.openxmlformats.org/officeDocument/2006/relationships/hyperlink" Target="https://urldefense.proofpoint.com/v2/url?u=https-3A__www.irs.gov_irb_2023-2D10-5FIRB-23NOT-2D2023-2D17&amp;d=DwMFAw&amp;c=euGZstcaTDllvimEN8b7jXrwqOf-v5A_CdpgnVfiiMM&amp;r=T6zwJ93o1uzAYEURQWuzfg&amp;m=TaAO5OtRp8a6jZSKKSS1grmj9MqRhjv9qElDBNwWckKaRIYmMEMRvdu1Ro6nOAcl&amp;s=S63X1sx95iEsuRpmXYO9C14RzCX1nkzYQkZTvTAIcW8&amp;e=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ldefense.proofpoint.com/v2/url?u=https-3A__arcgis.netl.doe.gov_portal_apps_experiencebuilder_experience_-3Fid-3Da2ce47d4721a477a8701bd0e08495e1d&amp;d=DwMFAw&amp;c=euGZstcaTDllvimEN8b7jXrwqOf-v5A_CdpgnVfiiMM&amp;r=T6zwJ93o1uzAYEURQWuzfg&amp;m=TaAO5OtRp8a6jZSKKSS1grmj9MqRhjv9qElDBNwWckKaRIYmMEMRvdu1Ro6nOAcl&amp;s=xdwtpCYr2NJd9jwPoW8m0QUXq7rXEqEQLo23PbsXbXY&amp;e=" TargetMode="External"/><Relationship Id="rId20" Type="http://schemas.openxmlformats.org/officeDocument/2006/relationships/hyperlink" Target="https://urldefense.proofpoint.com/v2/url?u=https-3A__www.irs.gov_pub_irs-2Ddrop_rp-2D23-2D27.pdf&amp;d=DwMFAw&amp;c=euGZstcaTDllvimEN8b7jXrwqOf-v5A_CdpgnVfiiMM&amp;r=T6zwJ93o1uzAYEURQWuzfg&amp;m=TaAO5OtRp8a6jZSKKSS1grmj9MqRhjv9qElDBNwWckKaRIYmMEMRvdu1Ro6nOAcl&amp;s=crQtE9DU4dEMW0uxarPQkTr86NvkMfMxaaJZfDA4HR4&amp;e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ldefense.proofpoint.com/v2/url?u=https-3A__www.energy.gov_eere_solar_federal-2Dsolar-2Dtax-2Dcredits-2Dbusinesses-23-5Fedn9&amp;d=DwMFAw&amp;c=euGZstcaTDllvimEN8b7jXrwqOf-v5A_CdpgnVfiiMM&amp;r=T6zwJ93o1uzAYEURQWuzfg&amp;m=TaAO5OtRp8a6jZSKKSS1grmj9MqRhjv9qElDBNwWckKaRIYmMEMRvdu1Ro6nOAcl&amp;s=MtksnA1HCBhWsh2ZNgb_EF6TC1d8W1u-qNDDBrskvkk&amp;e=" TargetMode="External"/><Relationship Id="rId11" Type="http://schemas.openxmlformats.org/officeDocument/2006/relationships/hyperlink" Target="https://urldefense.proofpoint.com/v2/url?u=https-3A__arcgis.netl.doe.gov_portal_apps_experiencebuilder_experience_-3Fid-3Da44704679a4f44a5aac122324eb00914-26page-3Dhome&amp;d=DwMFAw&amp;c=euGZstcaTDllvimEN8b7jXrwqOf-v5A_CdpgnVfiiMM&amp;r=T6zwJ93o1uzAYEURQWuzfg&amp;m=TaAO5OtRp8a6jZSKKSS1grmj9MqRhjv9qElDBNwWckKaRIYmMEMRvdu1Ro6nOAcl&amp;s=ttMwjjTfvlGOqC4dVHDSN4xZh5nwAiJcLSlOKdKgcpk&amp;e=" TargetMode="External"/><Relationship Id="rId24" Type="http://schemas.openxmlformats.org/officeDocument/2006/relationships/hyperlink" Target="https://urldefense.proofpoint.com/v2/url?u=https-3A__www.irs.gov_credits-2Ddeductions_elective-2Dpay-2Dand-2Dtransferability&amp;d=DwMFAw&amp;c=euGZstcaTDllvimEN8b7jXrwqOf-v5A_CdpgnVfiiMM&amp;r=T6zwJ93o1uzAYEURQWuzfg&amp;m=TaAO5OtRp8a6jZSKKSS1grmj9MqRhjv9qElDBNwWckKaRIYmMEMRvdu1Ro6nOAcl&amp;s=ioa54kYShAarnXTBrH9C6zp8X0bhvYffsr4Pfp2HGT8&amp;e=" TargetMode="External"/><Relationship Id="rId5" Type="http://schemas.openxmlformats.org/officeDocument/2006/relationships/hyperlink" Target="https://urldefense.proofpoint.com/v2/url?u=https-3A__www.democrats.senate.gov_imo_media_doc_inflation-5Freduction-5Fact-5Fof-5F2022.pdf&amp;d=DwMFAw&amp;c=euGZstcaTDllvimEN8b7jXrwqOf-v5A_CdpgnVfiiMM&amp;r=T6zwJ93o1uzAYEURQWuzfg&amp;m=TaAO5OtRp8a6jZSKKSS1grmj9MqRhjv9qElDBNwWckKaRIYmMEMRvdu1Ro6nOAcl&amp;s=MclDXqpIWnXMaIb84Oaywp9nFLZ8K2IHmoDQInnDLJs&amp;e=" TargetMode="External"/><Relationship Id="rId15" Type="http://schemas.openxmlformats.org/officeDocument/2006/relationships/hyperlink" Target="https://urldefense.proofpoint.com/v2/url?u=https-3A__www.irs.gov_pub_irs-2Ddrop_n-2D23-2D45.pdf&amp;d=DwMFAw&amp;c=euGZstcaTDllvimEN8b7jXrwqOf-v5A_CdpgnVfiiMM&amp;r=T6zwJ93o1uzAYEURQWuzfg&amp;m=TaAO5OtRp8a6jZSKKSS1grmj9MqRhjv9qElDBNwWckKaRIYmMEMRvdu1Ro6nOAcl&amp;s=hC6rOjA8tcF3IiHPO_xOoL-YEOZc3GYibj6lriqGZDo&amp;e=" TargetMode="External"/><Relationship Id="rId23" Type="http://schemas.openxmlformats.org/officeDocument/2006/relationships/hyperlink" Target="https://urldefense.proofpoint.com/v2/url?u=https-3A__www.irs.gov_pub_irs-2Ddrop_n-2D23-2D38.pdf&amp;d=DwMFAw&amp;c=euGZstcaTDllvimEN8b7jXrwqOf-v5A_CdpgnVfiiMM&amp;r=T6zwJ93o1uzAYEURQWuzfg&amp;m=TaAO5OtRp8a6jZSKKSS1grmj9MqRhjv9qElDBNwWckKaRIYmMEMRvdu1Ro6nOAcl&amp;s=vutn3rKyThNgZZCzEFCHdUtADLaAcU6-QztSdVJ3LiA&amp;e=" TargetMode="External"/><Relationship Id="rId10" Type="http://schemas.openxmlformats.org/officeDocument/2006/relationships/hyperlink" Target="https://urldefense.proofpoint.com/v2/url?u=https-3A__www.irs.gov_irb_2023-2D25-5FIRB-23NOT-2D2023-2D44&amp;d=DwMFAw&amp;c=euGZstcaTDllvimEN8b7jXrwqOf-v5A_CdpgnVfiiMM&amp;r=T6zwJ93o1uzAYEURQWuzfg&amp;m=TaAO5OtRp8a6jZSKKSS1grmj9MqRhjv9qElDBNwWckKaRIYmMEMRvdu1Ro6nOAcl&amp;s=MXAFMtPHfxFsuIUnVFGtmzWiR9u3yv0tBQm5NW8BSEs&amp;e=" TargetMode="External"/><Relationship Id="rId19" Type="http://schemas.openxmlformats.org/officeDocument/2006/relationships/hyperlink" Target="https://urldefense.proofpoint.com/v2/url?u=https-3A__public-2Dinspection.federalregister.gov_2023-2D17078.pdf&amp;d=DwMFAw&amp;c=euGZstcaTDllvimEN8b7jXrwqOf-v5A_CdpgnVfiiMM&amp;r=T6zwJ93o1uzAYEURQWuzfg&amp;m=TaAO5OtRp8a6jZSKKSS1grmj9MqRhjv9qElDBNwWckKaRIYmMEMRvdu1Ro6nOAcl&amp;s=qTgyj9YaCQ7qdzErvwDAc7r5y37WABLyJwWE4rHZPgY&amp;e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proofpoint.com/v2/url?u=https-3A__www.irs.gov_irb_2023-2D10-5FIRB-23NOT-2D2023-2D18&amp;d=DwMFAw&amp;c=euGZstcaTDllvimEN8b7jXrwqOf-v5A_CdpgnVfiiMM&amp;r=T6zwJ93o1uzAYEURQWuzfg&amp;m=TaAO5OtRp8a6jZSKKSS1grmj9MqRhjv9qElDBNwWckKaRIYmMEMRvdu1Ro6nOAcl&amp;s=1Mc8d5vZVmrPioeu_amnA9HiFqdYE1VXIbPpBnCr8dg&amp;e=" TargetMode="External"/><Relationship Id="rId14" Type="http://schemas.openxmlformats.org/officeDocument/2006/relationships/hyperlink" Target="https://urldefense.proofpoint.com/v2/url?u=https-3A__www.irs.gov_pub_irs-2Ddrop_n-2D23-2D29.pdf&amp;d=DwMFAw&amp;c=euGZstcaTDllvimEN8b7jXrwqOf-v5A_CdpgnVfiiMM&amp;r=T6zwJ93o1uzAYEURQWuzfg&amp;m=TaAO5OtRp8a6jZSKKSS1grmj9MqRhjv9qElDBNwWckKaRIYmMEMRvdu1Ro6nOAcl&amp;s=xMNtf0yTKTYq8IN_njshAdYRx1QBwR578hDkGfDY754&amp;e=" TargetMode="External"/><Relationship Id="rId22" Type="http://schemas.openxmlformats.org/officeDocument/2006/relationships/hyperlink" Target="https://urldefense.proofpoint.com/v2/url?u=https-3A__www.federalregister.gov_documents_2022_11_30_2022-2D26108_prevailing-2Dwage-2Dand-2Dapprenticeship-2Dinitial-2Dguidance-2Dunder-2Dsection-2D45b6bii-2Dand-2Dother-2Dsubstantially&amp;d=DwMFAw&amp;c=euGZstcaTDllvimEN8b7jXrwqOf-v5A_CdpgnVfiiMM&amp;r=T6zwJ93o1uzAYEURQWuzfg&amp;m=TaAO5OtRp8a6jZSKKSS1grmj9MqRhjv9qElDBNwWckKaRIYmMEMRvdu1Ro6nOAcl&amp;s=OIwV-g626foRSwyoDN4Y9FJEHZcK6PcPMBnuvKBu5HA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1453</Words>
  <Characters>8287</Characters>
  <Application>Microsoft Office Word</Application>
  <DocSecurity>0</DocSecurity>
  <Lines>69</Lines>
  <Paragraphs>19</Paragraphs>
  <ScaleCrop>false</ScaleCrop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Rhoads</dc:creator>
  <cp:keywords/>
  <dc:description/>
  <cp:lastModifiedBy>Leslie Rhoads</cp:lastModifiedBy>
  <cp:revision>1</cp:revision>
  <dcterms:created xsi:type="dcterms:W3CDTF">2023-11-08T14:10:00Z</dcterms:created>
  <dcterms:modified xsi:type="dcterms:W3CDTF">2023-11-08T14:10:00Z</dcterms:modified>
</cp:coreProperties>
</file>