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CB4A" w14:textId="64B18D6E" w:rsidR="008C24EC" w:rsidRPr="009D758A" w:rsidRDefault="008C24EC" w:rsidP="00865F16">
      <w:pPr>
        <w:spacing w:after="0" w:line="360" w:lineRule="auto"/>
        <w:rPr>
          <w:rFonts w:ascii="Lucida Calligraphy" w:hAnsi="Lucida Calligraphy" w:cs="Arial"/>
          <w:b/>
          <w:bCs/>
          <w:i/>
          <w:iCs/>
          <w:color w:val="auto"/>
          <w:sz w:val="40"/>
          <w:szCs w:val="40"/>
        </w:rPr>
      </w:pPr>
      <w:bookmarkStart w:id="0" w:name="_Hlk38574305"/>
      <w:r w:rsidRPr="009D758A">
        <w:rPr>
          <w:rFonts w:ascii="Lucida Calligraphy" w:hAnsi="Lucida Calligraphy" w:cs="Arial"/>
          <w:b/>
          <w:bCs/>
          <w:i/>
          <w:iCs/>
          <w:color w:val="auto"/>
          <w:sz w:val="40"/>
          <w:szCs w:val="40"/>
        </w:rPr>
        <w:t>A PROCLAMATION</w:t>
      </w:r>
    </w:p>
    <w:p w14:paraId="5251DFB4" w14:textId="77777777" w:rsidR="008C24EC" w:rsidRPr="009D758A" w:rsidRDefault="008C24EC" w:rsidP="00865F16">
      <w:pPr>
        <w:spacing w:after="0" w:line="240" w:lineRule="auto"/>
        <w:rPr>
          <w:rFonts w:cs="Arial"/>
          <w:b/>
          <w:bCs/>
          <w:i/>
          <w:iCs/>
          <w:color w:val="auto"/>
          <w:sz w:val="28"/>
          <w:szCs w:val="28"/>
        </w:rPr>
      </w:pPr>
      <w:r w:rsidRPr="009D758A">
        <w:rPr>
          <w:rFonts w:cs="Arial"/>
          <w:b/>
          <w:bCs/>
          <w:color w:val="auto"/>
          <w:sz w:val="28"/>
          <w:szCs w:val="28"/>
        </w:rPr>
        <w:t>BELLS ACROSS PENNSYLVANIA</w:t>
      </w:r>
      <w:r w:rsidRPr="009D758A">
        <w:rPr>
          <w:rFonts w:cs="Arial"/>
          <w:b/>
          <w:bCs/>
          <w:i/>
          <w:iCs/>
          <w:color w:val="auto"/>
          <w:sz w:val="28"/>
          <w:szCs w:val="28"/>
        </w:rPr>
        <w:t xml:space="preserve"> </w:t>
      </w:r>
      <w:r w:rsidRPr="009D758A">
        <w:rPr>
          <w:rFonts w:cs="Arial"/>
          <w:b/>
          <w:color w:val="auto"/>
          <w:sz w:val="28"/>
          <w:szCs w:val="28"/>
        </w:rPr>
        <w:t>DAY</w:t>
      </w:r>
    </w:p>
    <w:p w14:paraId="14CFC6AC" w14:textId="6C218CFB" w:rsidR="008C24EC" w:rsidRPr="009D758A" w:rsidRDefault="008C24EC" w:rsidP="00865F16">
      <w:pPr>
        <w:spacing w:after="0" w:line="360" w:lineRule="auto"/>
        <w:rPr>
          <w:rFonts w:cs="Arial"/>
          <w:b/>
          <w:color w:val="auto"/>
          <w:sz w:val="28"/>
          <w:szCs w:val="28"/>
        </w:rPr>
      </w:pPr>
      <w:r w:rsidRPr="009D758A">
        <w:rPr>
          <w:rFonts w:cs="Arial"/>
          <w:b/>
          <w:color w:val="auto"/>
          <w:sz w:val="28"/>
          <w:szCs w:val="28"/>
        </w:rPr>
        <w:t xml:space="preserve">MAY </w:t>
      </w:r>
      <w:r w:rsidR="00304474">
        <w:rPr>
          <w:rFonts w:cs="Arial"/>
          <w:b/>
          <w:color w:val="auto"/>
          <w:sz w:val="28"/>
          <w:szCs w:val="28"/>
        </w:rPr>
        <w:t>2</w:t>
      </w:r>
      <w:r w:rsidRPr="009D758A">
        <w:rPr>
          <w:rFonts w:cs="Arial"/>
          <w:b/>
          <w:color w:val="auto"/>
          <w:sz w:val="28"/>
          <w:szCs w:val="28"/>
        </w:rPr>
        <w:t>, 202</w:t>
      </w:r>
      <w:r w:rsidR="00304474">
        <w:rPr>
          <w:rFonts w:cs="Arial"/>
          <w:b/>
          <w:color w:val="auto"/>
          <w:sz w:val="28"/>
          <w:szCs w:val="28"/>
        </w:rPr>
        <w:t>1</w:t>
      </w:r>
    </w:p>
    <w:p w14:paraId="6E40F2F8" w14:textId="1A1134A6" w:rsidR="00564C5D" w:rsidRDefault="008C24EC" w:rsidP="009D758A">
      <w:pPr>
        <w:spacing w:after="0" w:line="240" w:lineRule="auto"/>
        <w:rPr>
          <w:rFonts w:cs="Arial"/>
          <w:color w:val="auto"/>
        </w:rPr>
      </w:pPr>
      <w:r w:rsidRPr="009D758A">
        <w:rPr>
          <w:rFonts w:cs="Arial"/>
          <w:b/>
          <w:bCs/>
          <w:i/>
          <w:iCs/>
          <w:color w:val="auto"/>
        </w:rPr>
        <w:t>Whereas</w:t>
      </w:r>
      <w:r w:rsidRPr="009D758A">
        <w:rPr>
          <w:rFonts w:cs="Arial"/>
          <w:color w:val="auto"/>
        </w:rPr>
        <w:t xml:space="preserve">, </w:t>
      </w:r>
      <w:r w:rsidR="00304474">
        <w:rPr>
          <w:rFonts w:cs="Arial"/>
          <w:color w:val="auto"/>
        </w:rPr>
        <w:t>a statewide disaster emergency was</w:t>
      </w:r>
      <w:r w:rsidRPr="009D758A">
        <w:rPr>
          <w:rFonts w:cs="Arial"/>
          <w:color w:val="auto"/>
        </w:rPr>
        <w:t xml:space="preserve"> proclaimed </w:t>
      </w:r>
      <w:r w:rsidR="00304474">
        <w:rPr>
          <w:rFonts w:cs="Arial"/>
          <w:color w:val="auto"/>
        </w:rPr>
        <w:t xml:space="preserve">on March 6, 2020 </w:t>
      </w:r>
      <w:r w:rsidRPr="009D758A">
        <w:rPr>
          <w:rFonts w:cs="Arial"/>
          <w:color w:val="auto"/>
        </w:rPr>
        <w:t>in response to the COVID-19 pandemic</w:t>
      </w:r>
      <w:r w:rsidR="00304474">
        <w:rPr>
          <w:rFonts w:cs="Arial"/>
          <w:color w:val="auto"/>
        </w:rPr>
        <w:t xml:space="preserve"> </w:t>
      </w:r>
      <w:r w:rsidR="00564C5D">
        <w:rPr>
          <w:rFonts w:cs="Arial"/>
          <w:color w:val="auto"/>
        </w:rPr>
        <w:t>necessitating</w:t>
      </w:r>
      <w:r w:rsidR="009D758A">
        <w:rPr>
          <w:rFonts w:cs="Arial"/>
          <w:color w:val="auto"/>
        </w:rPr>
        <w:t xml:space="preserve"> </w:t>
      </w:r>
      <w:r w:rsidRPr="009D758A">
        <w:rPr>
          <w:rFonts w:cs="Arial"/>
          <w:color w:val="auto"/>
        </w:rPr>
        <w:t xml:space="preserve">all Pennsylvania residents to </w:t>
      </w:r>
    </w:p>
    <w:p w14:paraId="1EE6369F" w14:textId="7E033603" w:rsidR="00564C5D" w:rsidRDefault="008C24EC" w:rsidP="00564C5D">
      <w:pPr>
        <w:spacing w:after="0" w:line="240" w:lineRule="auto"/>
        <w:rPr>
          <w:rFonts w:cs="Arial"/>
          <w:color w:val="auto"/>
        </w:rPr>
      </w:pPr>
      <w:r w:rsidRPr="009D758A">
        <w:rPr>
          <w:rFonts w:cs="Arial"/>
          <w:color w:val="auto"/>
        </w:rPr>
        <w:t>shelter in place</w:t>
      </w:r>
      <w:r w:rsidR="00304474">
        <w:rPr>
          <w:rFonts w:cs="Arial"/>
          <w:color w:val="auto"/>
        </w:rPr>
        <w:t>, businesses to close or curtail their activities</w:t>
      </w:r>
      <w:r w:rsidRPr="009D758A">
        <w:rPr>
          <w:rFonts w:cs="Arial"/>
          <w:color w:val="auto"/>
        </w:rPr>
        <w:t xml:space="preserve">; </w:t>
      </w:r>
      <w:r w:rsidR="00304474">
        <w:rPr>
          <w:rFonts w:cs="Arial"/>
          <w:color w:val="auto"/>
        </w:rPr>
        <w:t xml:space="preserve">and </w:t>
      </w:r>
      <w:r w:rsidR="00564C5D">
        <w:rPr>
          <w:rFonts w:cs="Arial"/>
          <w:color w:val="auto"/>
        </w:rPr>
        <w:t>social</w:t>
      </w:r>
      <w:r w:rsidR="00304474">
        <w:rPr>
          <w:rFonts w:cs="Arial"/>
          <w:color w:val="auto"/>
        </w:rPr>
        <w:t xml:space="preserve"> events </w:t>
      </w:r>
    </w:p>
    <w:p w14:paraId="46F24662" w14:textId="1BCCE1BB" w:rsidR="009D758A" w:rsidRDefault="00304474" w:rsidP="009D758A">
      <w:pPr>
        <w:spacing w:after="0" w:line="240" w:lineRule="auto"/>
        <w:rPr>
          <w:rFonts w:cs="Arial"/>
          <w:color w:val="auto"/>
        </w:rPr>
      </w:pPr>
      <w:r>
        <w:rPr>
          <w:rFonts w:cs="Arial"/>
          <w:color w:val="auto"/>
        </w:rPr>
        <w:t>to be cancelled</w:t>
      </w:r>
      <w:r w:rsidR="00564C5D">
        <w:rPr>
          <w:rFonts w:cs="Arial"/>
          <w:color w:val="auto"/>
        </w:rPr>
        <w:t xml:space="preserve">; </w:t>
      </w:r>
      <w:r w:rsidR="008C24EC" w:rsidRPr="009D758A">
        <w:rPr>
          <w:rFonts w:cs="Arial"/>
          <w:color w:val="auto"/>
        </w:rPr>
        <w:t>and</w:t>
      </w:r>
    </w:p>
    <w:p w14:paraId="71F20207" w14:textId="77777777" w:rsidR="009D758A" w:rsidRPr="009D758A" w:rsidRDefault="009D758A" w:rsidP="009D758A">
      <w:pPr>
        <w:spacing w:after="0" w:line="240" w:lineRule="auto"/>
        <w:rPr>
          <w:rFonts w:cs="Arial"/>
          <w:color w:val="auto"/>
        </w:rPr>
      </w:pPr>
    </w:p>
    <w:p w14:paraId="15BE8722" w14:textId="77777777" w:rsidR="00A16B30" w:rsidRPr="009D758A" w:rsidRDefault="00865F16" w:rsidP="009D758A">
      <w:pPr>
        <w:spacing w:after="0"/>
        <w:rPr>
          <w:rFonts w:cs="Arial"/>
          <w:color w:val="auto"/>
        </w:rPr>
      </w:pPr>
      <w:r w:rsidRPr="009D758A">
        <w:rPr>
          <w:rFonts w:cs="Arial"/>
          <w:b/>
          <w:bCs/>
          <w:color w:val="auto"/>
        </w:rPr>
        <w:t>Whereas</w:t>
      </w:r>
      <w:r w:rsidRPr="009D758A">
        <w:rPr>
          <w:rFonts w:cs="Arial"/>
          <w:color w:val="auto"/>
        </w:rPr>
        <w:t xml:space="preserve">, despite all </w:t>
      </w:r>
      <w:r w:rsidR="00DE0A1C" w:rsidRPr="009D758A">
        <w:rPr>
          <w:rFonts w:cs="Arial"/>
          <w:color w:val="auto"/>
        </w:rPr>
        <w:t xml:space="preserve">of </w:t>
      </w:r>
      <w:r w:rsidRPr="009D758A">
        <w:rPr>
          <w:rFonts w:cs="Arial"/>
          <w:color w:val="auto"/>
        </w:rPr>
        <w:t>the effort</w:t>
      </w:r>
      <w:r w:rsidR="00276454" w:rsidRPr="009D758A">
        <w:rPr>
          <w:rFonts w:cs="Arial"/>
          <w:color w:val="auto"/>
        </w:rPr>
        <w:t>s</w:t>
      </w:r>
      <w:r w:rsidRPr="009D758A">
        <w:rPr>
          <w:rFonts w:cs="Arial"/>
          <w:color w:val="auto"/>
        </w:rPr>
        <w:t xml:space="preserve"> of state, county, and municipal governments to</w:t>
      </w:r>
    </w:p>
    <w:p w14:paraId="27763F97" w14:textId="61FB2154" w:rsidR="00A16B30" w:rsidRPr="009D758A" w:rsidRDefault="00865F16" w:rsidP="009D758A">
      <w:pPr>
        <w:spacing w:after="0"/>
        <w:rPr>
          <w:rFonts w:cs="Arial"/>
          <w:color w:val="auto"/>
        </w:rPr>
      </w:pPr>
      <w:r w:rsidRPr="009D758A">
        <w:rPr>
          <w:rFonts w:cs="Arial"/>
          <w:color w:val="auto"/>
        </w:rPr>
        <w:t xml:space="preserve">mitigate the effects of this pandemic, to date, over </w:t>
      </w:r>
      <w:r w:rsidR="00230460">
        <w:rPr>
          <w:rFonts w:cs="Arial"/>
          <w:color w:val="auto"/>
        </w:rPr>
        <w:t>one million</w:t>
      </w:r>
      <w:r w:rsidRPr="009D758A">
        <w:rPr>
          <w:rFonts w:cs="Arial"/>
          <w:color w:val="auto"/>
        </w:rPr>
        <w:t xml:space="preserve"> Pennsylvanians have</w:t>
      </w:r>
    </w:p>
    <w:p w14:paraId="6313B312" w14:textId="21D2D28A" w:rsidR="008C24EC" w:rsidRDefault="00865F16" w:rsidP="009D758A">
      <w:pPr>
        <w:spacing w:after="0"/>
        <w:rPr>
          <w:rFonts w:cs="Arial"/>
          <w:color w:val="auto"/>
        </w:rPr>
      </w:pPr>
      <w:r w:rsidRPr="009D758A">
        <w:rPr>
          <w:rFonts w:cs="Arial"/>
          <w:color w:val="auto"/>
        </w:rPr>
        <w:t xml:space="preserve">been </w:t>
      </w:r>
      <w:r w:rsidR="00495C59" w:rsidRPr="009D758A">
        <w:rPr>
          <w:rFonts w:cs="Arial"/>
          <w:color w:val="auto"/>
        </w:rPr>
        <w:t>afflicted</w:t>
      </w:r>
      <w:r w:rsidR="00A16B30" w:rsidRPr="009D758A">
        <w:rPr>
          <w:rFonts w:cs="Arial"/>
          <w:color w:val="auto"/>
        </w:rPr>
        <w:t xml:space="preserve"> </w:t>
      </w:r>
      <w:r w:rsidR="008C24EC" w:rsidRPr="009D758A">
        <w:rPr>
          <w:rFonts w:cs="Arial"/>
          <w:color w:val="auto"/>
        </w:rPr>
        <w:t xml:space="preserve">with COVID-19 and </w:t>
      </w:r>
      <w:r w:rsidR="00230460">
        <w:rPr>
          <w:rFonts w:cs="Arial"/>
          <w:color w:val="auto"/>
        </w:rPr>
        <w:t xml:space="preserve">24,972 </w:t>
      </w:r>
      <w:r w:rsidR="008C24EC" w:rsidRPr="009D758A">
        <w:rPr>
          <w:rFonts w:cs="Arial"/>
          <w:color w:val="auto"/>
        </w:rPr>
        <w:t>Pennsylvanians have died from it; and</w:t>
      </w:r>
    </w:p>
    <w:p w14:paraId="26CD7774" w14:textId="77777777" w:rsidR="009D758A" w:rsidRPr="009D758A" w:rsidRDefault="009D758A" w:rsidP="009D758A">
      <w:pPr>
        <w:spacing w:after="0"/>
        <w:rPr>
          <w:rFonts w:cs="Arial"/>
          <w:color w:val="auto"/>
        </w:rPr>
      </w:pPr>
    </w:p>
    <w:p w14:paraId="25F566CB" w14:textId="6742F320" w:rsidR="009D758A" w:rsidRDefault="002339A2" w:rsidP="009D758A">
      <w:pPr>
        <w:spacing w:after="0"/>
        <w:rPr>
          <w:rFonts w:cs="Arial"/>
          <w:color w:val="auto"/>
        </w:rPr>
      </w:pPr>
      <w:r w:rsidRPr="009D758A">
        <w:rPr>
          <w:rFonts w:cs="Arial"/>
          <w:b/>
          <w:bCs/>
          <w:i/>
          <w:iCs/>
          <w:color w:val="auto"/>
        </w:rPr>
        <w:t>Whereas</w:t>
      </w:r>
      <w:r w:rsidR="008C24EC" w:rsidRPr="009D758A">
        <w:rPr>
          <w:rFonts w:cs="Arial"/>
          <w:color w:val="auto"/>
        </w:rPr>
        <w:t>, in every municipality, there have been emergency medical personnel, firefighters, police officers, and employees of grocery stores, pharmacies</w:t>
      </w:r>
      <w:r w:rsidR="00F83A68">
        <w:rPr>
          <w:rFonts w:cs="Arial"/>
          <w:color w:val="auto"/>
        </w:rPr>
        <w:t>,</w:t>
      </w:r>
      <w:r w:rsidR="008C24EC" w:rsidRPr="009D758A">
        <w:rPr>
          <w:rFonts w:cs="Arial"/>
          <w:color w:val="auto"/>
        </w:rPr>
        <w:t xml:space="preserve"> </w:t>
      </w:r>
      <w:r w:rsidR="00A4508C">
        <w:rPr>
          <w:rFonts w:cs="Arial"/>
          <w:color w:val="auto"/>
        </w:rPr>
        <w:t xml:space="preserve">utility workers </w:t>
      </w:r>
      <w:r w:rsidR="008C24EC" w:rsidRPr="009D758A">
        <w:rPr>
          <w:rFonts w:cs="Arial"/>
          <w:color w:val="auto"/>
        </w:rPr>
        <w:t>and other life-sustaining businesses who have braved the viral elements, at the expense of themselves and their families, to maintain essential services to the general public sheltering in place and are deserving of recognition as “hometown heroes”; an</w:t>
      </w:r>
      <w:r w:rsidR="00B91937" w:rsidRPr="009D758A">
        <w:rPr>
          <w:rFonts w:cs="Arial"/>
          <w:color w:val="auto"/>
        </w:rPr>
        <w:t>d</w:t>
      </w:r>
    </w:p>
    <w:p w14:paraId="62513609" w14:textId="77777777" w:rsidR="009D758A" w:rsidRPr="009D758A" w:rsidRDefault="009D758A" w:rsidP="009D758A">
      <w:pPr>
        <w:spacing w:after="0"/>
        <w:rPr>
          <w:rFonts w:cs="Arial"/>
          <w:color w:val="auto"/>
        </w:rPr>
      </w:pPr>
    </w:p>
    <w:p w14:paraId="0F61C079" w14:textId="4A7D8C10" w:rsidR="009D758A" w:rsidRDefault="008C24EC" w:rsidP="009D758A">
      <w:pPr>
        <w:spacing w:after="0"/>
        <w:rPr>
          <w:rFonts w:cs="Arial"/>
          <w:color w:val="auto"/>
        </w:rPr>
      </w:pPr>
      <w:r w:rsidRPr="009D758A">
        <w:rPr>
          <w:rFonts w:cs="Arial"/>
          <w:b/>
          <w:bCs/>
          <w:i/>
          <w:iCs/>
          <w:color w:val="auto"/>
        </w:rPr>
        <w:t>Whereas</w:t>
      </w:r>
      <w:r w:rsidRPr="009D758A">
        <w:rPr>
          <w:rFonts w:cs="Arial"/>
          <w:color w:val="auto"/>
        </w:rPr>
        <w:t xml:space="preserve">, elected officials across the Commonwealth have joined together to promote a </w:t>
      </w:r>
      <w:r w:rsidR="00230460">
        <w:rPr>
          <w:rFonts w:cs="Arial"/>
          <w:color w:val="auto"/>
        </w:rPr>
        <w:t xml:space="preserve">second annual </w:t>
      </w:r>
      <w:r w:rsidRPr="009D758A">
        <w:rPr>
          <w:rFonts w:cs="Arial"/>
          <w:color w:val="auto"/>
        </w:rPr>
        <w:t xml:space="preserve">statewide expression of </w:t>
      </w:r>
      <w:r w:rsidRPr="009D758A">
        <w:rPr>
          <w:rFonts w:cs="Arial"/>
          <w:i/>
          <w:iCs/>
          <w:color w:val="auto"/>
        </w:rPr>
        <w:t>gratitude</w:t>
      </w:r>
      <w:r w:rsidRPr="009D758A">
        <w:rPr>
          <w:rFonts w:cs="Arial"/>
          <w:color w:val="auto"/>
        </w:rPr>
        <w:t xml:space="preserve"> to these hometown heroes, </w:t>
      </w:r>
      <w:r w:rsidRPr="009D758A">
        <w:rPr>
          <w:rFonts w:cs="Arial"/>
          <w:i/>
          <w:iCs/>
          <w:color w:val="auto"/>
        </w:rPr>
        <w:t>solidarity</w:t>
      </w:r>
      <w:r w:rsidRPr="009D758A">
        <w:rPr>
          <w:rFonts w:cs="Arial"/>
          <w:color w:val="auto"/>
        </w:rPr>
        <w:t xml:space="preserve"> with other Pennsylvanians on the frontlines of the COVID-19 battlefield and </w:t>
      </w:r>
      <w:r w:rsidRPr="009D758A">
        <w:rPr>
          <w:rFonts w:cs="Arial"/>
          <w:i/>
          <w:iCs/>
          <w:color w:val="auto"/>
        </w:rPr>
        <w:t>determination</w:t>
      </w:r>
      <w:r w:rsidRPr="009D758A">
        <w:rPr>
          <w:rFonts w:cs="Arial"/>
          <w:color w:val="auto"/>
        </w:rPr>
        <w:t xml:space="preserve"> that their municipal businesses and civic-life will thrive once again; and</w:t>
      </w:r>
    </w:p>
    <w:p w14:paraId="7EF6681A" w14:textId="77777777" w:rsidR="009D758A" w:rsidRPr="009D758A" w:rsidRDefault="009D758A" w:rsidP="009D758A">
      <w:pPr>
        <w:spacing w:after="0"/>
        <w:rPr>
          <w:rFonts w:cs="Arial"/>
          <w:color w:val="auto"/>
        </w:rPr>
      </w:pPr>
    </w:p>
    <w:p w14:paraId="53441F18" w14:textId="77777777" w:rsidR="00F83A68" w:rsidRDefault="008C24EC" w:rsidP="009D758A">
      <w:pPr>
        <w:spacing w:after="0"/>
        <w:rPr>
          <w:rFonts w:cs="Arial"/>
          <w:color w:val="auto"/>
        </w:rPr>
      </w:pPr>
      <w:r w:rsidRPr="009D758A">
        <w:rPr>
          <w:rFonts w:cs="Arial"/>
          <w:b/>
          <w:bCs/>
          <w:i/>
          <w:iCs/>
          <w:color w:val="auto"/>
        </w:rPr>
        <w:t>Whereas</w:t>
      </w:r>
      <w:r w:rsidRPr="009D758A">
        <w:rPr>
          <w:rFonts w:cs="Arial"/>
          <w:color w:val="auto"/>
        </w:rPr>
        <w:t xml:space="preserve">, since days of the American Revolution, the bell has served as an instrument for expressing communal gratitude, camaraderie and resolve, and is a means </w:t>
      </w:r>
    </w:p>
    <w:p w14:paraId="2CAE0AEA" w14:textId="7FA76113" w:rsidR="008C24EC" w:rsidRDefault="008C24EC" w:rsidP="009D758A">
      <w:pPr>
        <w:spacing w:after="0"/>
        <w:rPr>
          <w:rFonts w:cs="Arial"/>
          <w:color w:val="auto"/>
        </w:rPr>
      </w:pPr>
      <w:r w:rsidRPr="009D758A">
        <w:rPr>
          <w:rFonts w:cs="Arial"/>
          <w:color w:val="auto"/>
        </w:rPr>
        <w:t>well-suited for Pennsylvanians to demonstrate such values</w:t>
      </w:r>
      <w:r w:rsidR="00A16B30" w:rsidRPr="009D758A">
        <w:rPr>
          <w:rFonts w:cs="Arial"/>
          <w:color w:val="auto"/>
        </w:rPr>
        <w:t>.</w:t>
      </w:r>
    </w:p>
    <w:p w14:paraId="7E0B58A3" w14:textId="77777777" w:rsidR="00F83A68" w:rsidRDefault="00F83A68" w:rsidP="009D758A">
      <w:pPr>
        <w:spacing w:after="0"/>
        <w:rPr>
          <w:rFonts w:cs="Arial"/>
          <w:color w:val="auto"/>
        </w:rPr>
      </w:pPr>
    </w:p>
    <w:p w14:paraId="5E279DED" w14:textId="06FFAA52" w:rsidR="00F83A68" w:rsidRPr="009D758A" w:rsidRDefault="00F83A68" w:rsidP="00F83A68">
      <w:pPr>
        <w:spacing w:after="0" w:line="240" w:lineRule="auto"/>
        <w:rPr>
          <w:rFonts w:cs="Arial"/>
          <w:color w:val="auto"/>
        </w:rPr>
      </w:pPr>
      <w:r w:rsidRPr="009D758A">
        <w:rPr>
          <w:rFonts w:cs="Arial"/>
          <w:b/>
          <w:bCs/>
          <w:i/>
          <w:iCs/>
          <w:color w:val="auto"/>
        </w:rPr>
        <w:t>Now, therefore</w:t>
      </w:r>
      <w:r w:rsidRPr="009D758A">
        <w:rPr>
          <w:rFonts w:cs="Arial"/>
          <w:b/>
          <w:bCs/>
          <w:color w:val="auto"/>
        </w:rPr>
        <w:t>,</w:t>
      </w:r>
      <w:r w:rsidRPr="009D758A">
        <w:rPr>
          <w:rFonts w:cs="Arial"/>
          <w:color w:val="auto"/>
        </w:rPr>
        <w:t xml:space="preserve"> the </w:t>
      </w:r>
      <w:r w:rsidR="008760CB">
        <w:rPr>
          <w:rFonts w:cs="Arial"/>
          <w:color w:val="auto"/>
        </w:rPr>
        <w:t xml:space="preserve">elected officials </w:t>
      </w:r>
      <w:r w:rsidRPr="009D758A">
        <w:rPr>
          <w:rFonts w:cs="Arial"/>
          <w:color w:val="auto"/>
        </w:rPr>
        <w:t xml:space="preserve">of the </w:t>
      </w:r>
    </w:p>
    <w:p w14:paraId="30E263CB" w14:textId="0CF094C4" w:rsidR="00F83A68" w:rsidRPr="009D758A" w:rsidRDefault="008760CB" w:rsidP="00F83A68">
      <w:pPr>
        <w:spacing w:after="0" w:line="240" w:lineRule="auto"/>
        <w:rPr>
          <w:rFonts w:cs="Arial"/>
          <w:color w:val="auto"/>
        </w:rPr>
      </w:pPr>
      <w:r>
        <w:rPr>
          <w:rFonts w:cs="Arial"/>
          <w:color w:val="auto"/>
        </w:rPr>
        <w:t xml:space="preserve">Municipality </w:t>
      </w:r>
      <w:r w:rsidR="00F83A68" w:rsidRPr="009D758A">
        <w:rPr>
          <w:rFonts w:cs="Arial"/>
          <w:color w:val="auto"/>
        </w:rPr>
        <w:t>of</w:t>
      </w:r>
      <w:r>
        <w:rPr>
          <w:rFonts w:cs="Arial"/>
          <w:color w:val="auto"/>
        </w:rPr>
        <w:t xml:space="preserve"> _______</w:t>
      </w:r>
      <w:r w:rsidR="00F83A68" w:rsidRPr="009D758A">
        <w:rPr>
          <w:rFonts w:cs="Arial"/>
          <w:color w:val="auto"/>
        </w:rPr>
        <w:t>, hereby proclaims:</w:t>
      </w:r>
    </w:p>
    <w:p w14:paraId="781B27C1" w14:textId="77777777" w:rsidR="00F83A68" w:rsidRPr="009D758A" w:rsidRDefault="00F83A68" w:rsidP="00F83A68">
      <w:pPr>
        <w:spacing w:after="0" w:line="240" w:lineRule="auto"/>
        <w:rPr>
          <w:rFonts w:cs="Arial"/>
          <w:color w:val="auto"/>
        </w:rPr>
      </w:pPr>
    </w:p>
    <w:p w14:paraId="44D0FC1E" w14:textId="5A6C774E" w:rsidR="00F83A68" w:rsidRPr="009D758A" w:rsidRDefault="00F83A68" w:rsidP="00F83A68">
      <w:pPr>
        <w:spacing w:after="0" w:line="240" w:lineRule="auto"/>
        <w:rPr>
          <w:rFonts w:cs="Arial"/>
          <w:b/>
          <w:bCs/>
          <w:color w:val="auto"/>
        </w:rPr>
      </w:pPr>
      <w:r w:rsidRPr="009D758A">
        <w:rPr>
          <w:rFonts w:cs="Arial"/>
          <w:b/>
          <w:bCs/>
          <w:color w:val="auto"/>
        </w:rPr>
        <w:t xml:space="preserve">Sunday, May </w:t>
      </w:r>
      <w:r>
        <w:rPr>
          <w:rFonts w:cs="Arial"/>
          <w:b/>
          <w:bCs/>
          <w:color w:val="auto"/>
        </w:rPr>
        <w:t>2</w:t>
      </w:r>
      <w:r w:rsidRPr="009D758A">
        <w:rPr>
          <w:rFonts w:cs="Arial"/>
          <w:b/>
          <w:bCs/>
          <w:color w:val="auto"/>
        </w:rPr>
        <w:t>, 202</w:t>
      </w:r>
      <w:r>
        <w:rPr>
          <w:rFonts w:cs="Arial"/>
          <w:b/>
          <w:bCs/>
          <w:color w:val="auto"/>
        </w:rPr>
        <w:t>1</w:t>
      </w:r>
      <w:r w:rsidRPr="009D758A">
        <w:rPr>
          <w:rFonts w:cs="Arial"/>
          <w:b/>
          <w:bCs/>
          <w:color w:val="auto"/>
        </w:rPr>
        <w:t xml:space="preserve"> as</w:t>
      </w:r>
    </w:p>
    <w:p w14:paraId="2064DF0C" w14:textId="77777777" w:rsidR="00F83A68" w:rsidRPr="009D758A" w:rsidRDefault="00F83A68" w:rsidP="00F83A68">
      <w:pPr>
        <w:spacing w:after="0" w:line="240" w:lineRule="auto"/>
        <w:rPr>
          <w:rFonts w:cs="Arial"/>
          <w:b/>
          <w:bCs/>
          <w:color w:val="auto"/>
        </w:rPr>
      </w:pPr>
    </w:p>
    <w:p w14:paraId="58CD8229" w14:textId="77777777" w:rsidR="00F83A68" w:rsidRPr="009D758A" w:rsidRDefault="00F83A68" w:rsidP="00F83A68">
      <w:pPr>
        <w:spacing w:after="0" w:line="240" w:lineRule="auto"/>
        <w:rPr>
          <w:rFonts w:ascii="Lucida Calligraphy" w:hAnsi="Lucida Calligraphy" w:cs="Arial"/>
          <w:b/>
          <w:bCs/>
          <w:color w:val="auto"/>
          <w:sz w:val="32"/>
          <w:szCs w:val="32"/>
        </w:rPr>
      </w:pPr>
      <w:r w:rsidRPr="009D758A">
        <w:rPr>
          <w:rFonts w:ascii="Lucida Calligraphy" w:hAnsi="Lucida Calligraphy" w:cs="Arial"/>
          <w:b/>
          <w:bCs/>
          <w:color w:val="auto"/>
          <w:sz w:val="32"/>
          <w:szCs w:val="32"/>
        </w:rPr>
        <w:t>Bells Across Pennsylvania Day</w:t>
      </w:r>
    </w:p>
    <w:p w14:paraId="5F073E94" w14:textId="77777777" w:rsidR="00F83A68" w:rsidRPr="009D758A" w:rsidRDefault="00F83A68" w:rsidP="00F83A68">
      <w:pPr>
        <w:spacing w:after="0" w:line="240" w:lineRule="auto"/>
        <w:rPr>
          <w:rFonts w:cs="Arial"/>
          <w:b/>
          <w:bCs/>
          <w:color w:val="auto"/>
        </w:rPr>
      </w:pPr>
    </w:p>
    <w:p w14:paraId="019BD00A" w14:textId="77777777" w:rsidR="00F83A68" w:rsidRPr="009D758A" w:rsidRDefault="00F83A68" w:rsidP="00F83A68">
      <w:pPr>
        <w:spacing w:after="0" w:line="240" w:lineRule="auto"/>
        <w:rPr>
          <w:rFonts w:cs="Arial"/>
          <w:color w:val="auto"/>
        </w:rPr>
      </w:pPr>
      <w:r w:rsidRPr="009D758A">
        <w:rPr>
          <w:rFonts w:cs="Arial"/>
          <w:color w:val="auto"/>
        </w:rPr>
        <w:t>and calls upon all residents</w:t>
      </w:r>
      <w:r>
        <w:rPr>
          <w:rFonts w:cs="Arial"/>
          <w:color w:val="auto"/>
        </w:rPr>
        <w:t>, businesses</w:t>
      </w:r>
      <w:r w:rsidRPr="009D758A">
        <w:rPr>
          <w:rFonts w:cs="Arial"/>
          <w:color w:val="auto"/>
        </w:rPr>
        <w:t xml:space="preserve"> and churches at 7:00 p.m. to ring bells </w:t>
      </w:r>
      <w:r>
        <w:rPr>
          <w:rFonts w:cs="Arial"/>
          <w:color w:val="auto"/>
        </w:rPr>
        <w:t xml:space="preserve">or make other celebratory noise </w:t>
      </w:r>
      <w:r w:rsidRPr="009D758A">
        <w:rPr>
          <w:rFonts w:cs="Arial"/>
          <w:color w:val="auto"/>
        </w:rPr>
        <w:t>for three minutes to honor their hometown heroes, rally with other Pennsylvanians on the frontlines of the COVID-19 battlefield and show resolve to restore their local businesses and civic life to their former prominence.</w:t>
      </w:r>
    </w:p>
    <w:p w14:paraId="7FA5EDC0" w14:textId="77777777" w:rsidR="00F83A68" w:rsidRPr="009D758A" w:rsidRDefault="00F83A68" w:rsidP="00F83A68">
      <w:pPr>
        <w:spacing w:after="0" w:line="240" w:lineRule="auto"/>
        <w:rPr>
          <w:rFonts w:cs="Arial"/>
          <w:color w:val="auto"/>
        </w:rPr>
      </w:pPr>
    </w:p>
    <w:p w14:paraId="1B9EDEA8" w14:textId="77777777" w:rsidR="00F83A68" w:rsidRPr="009D758A" w:rsidRDefault="00F83A68" w:rsidP="00F83A68">
      <w:pPr>
        <w:spacing w:after="0" w:line="240" w:lineRule="auto"/>
        <w:rPr>
          <w:rFonts w:cs="Arial"/>
          <w:color w:val="auto"/>
        </w:rPr>
      </w:pPr>
    </w:p>
    <w:p w14:paraId="38D088E8" w14:textId="77777777" w:rsidR="00F83A68" w:rsidRPr="009D758A" w:rsidRDefault="00F83A68" w:rsidP="00F83A68">
      <w:pPr>
        <w:spacing w:after="0" w:line="240" w:lineRule="auto"/>
        <w:rPr>
          <w:rFonts w:cs="Arial"/>
          <w:color w:val="auto"/>
        </w:rPr>
      </w:pPr>
    </w:p>
    <w:p w14:paraId="1E5227DC" w14:textId="0C2E8C5C" w:rsidR="00F83A68" w:rsidRPr="008760CB" w:rsidRDefault="00F83A68" w:rsidP="00F83A68">
      <w:pPr>
        <w:spacing w:after="0" w:line="240" w:lineRule="auto"/>
        <w:ind w:right="-72"/>
        <w:rPr>
          <w:rFonts w:cs="Arial"/>
          <w:i/>
          <w:iCs/>
          <w:color w:val="auto"/>
        </w:rPr>
      </w:pPr>
      <w:r w:rsidRPr="009D758A">
        <w:rPr>
          <w:rFonts w:cs="Arial"/>
          <w:color w:val="auto"/>
        </w:rPr>
        <w:tab/>
      </w:r>
      <w:r w:rsidRPr="009D758A">
        <w:rPr>
          <w:rFonts w:cs="Arial"/>
          <w:color w:val="auto"/>
        </w:rPr>
        <w:tab/>
      </w:r>
      <w:r w:rsidR="008760CB">
        <w:rPr>
          <w:rFonts w:cs="Arial"/>
          <w:color w:val="auto"/>
        </w:rPr>
        <w:tab/>
      </w:r>
      <w:r w:rsidR="008760CB">
        <w:rPr>
          <w:rFonts w:cs="Arial"/>
          <w:color w:val="auto"/>
        </w:rPr>
        <w:tab/>
        <w:t xml:space="preserve">         </w:t>
      </w:r>
      <w:r w:rsidR="008760CB" w:rsidRPr="008760CB">
        <w:rPr>
          <w:rFonts w:cs="Arial"/>
          <w:i/>
          <w:iCs/>
          <w:color w:val="auto"/>
        </w:rPr>
        <w:t>Municipal official(s)</w:t>
      </w:r>
    </w:p>
    <w:p w14:paraId="12A75F73" w14:textId="7E52A19A" w:rsidR="00F83A68" w:rsidRPr="00F83A68" w:rsidRDefault="00F83A68" w:rsidP="00F83A68">
      <w:pPr>
        <w:spacing w:after="0" w:line="240" w:lineRule="auto"/>
        <w:ind w:right="-72"/>
        <w:rPr>
          <w:rFonts w:cs="Arial"/>
          <w:color w:val="auto"/>
        </w:rPr>
      </w:pPr>
      <w:r>
        <w:rPr>
          <w:rFonts w:cs="Arial"/>
          <w:i/>
          <w:color w:val="auto"/>
        </w:rPr>
        <w:tab/>
      </w:r>
      <w:r>
        <w:rPr>
          <w:rFonts w:cs="Arial"/>
          <w:i/>
          <w:color w:val="auto"/>
        </w:rPr>
        <w:tab/>
      </w:r>
      <w:r>
        <w:rPr>
          <w:rFonts w:cs="Arial"/>
          <w:i/>
          <w:color w:val="auto"/>
        </w:rPr>
        <w:tab/>
      </w:r>
      <w:r>
        <w:rPr>
          <w:rFonts w:cs="Arial"/>
          <w:i/>
          <w:color w:val="auto"/>
        </w:rPr>
        <w:tab/>
      </w:r>
      <w:r>
        <w:rPr>
          <w:rFonts w:cs="Arial"/>
          <w:i/>
          <w:color w:val="auto"/>
        </w:rPr>
        <w:tab/>
        <w:t xml:space="preserve">        </w:t>
      </w:r>
      <w:r w:rsidR="008760CB">
        <w:rPr>
          <w:rFonts w:cs="Arial"/>
          <w:i/>
          <w:color w:val="auto"/>
        </w:rPr>
        <w:t xml:space="preserve">Municipality </w:t>
      </w:r>
      <w:r w:rsidRPr="009D758A">
        <w:rPr>
          <w:rFonts w:cs="Arial"/>
          <w:i/>
          <w:color w:val="auto"/>
        </w:rPr>
        <w:t xml:space="preserve">of </w:t>
      </w:r>
      <w:bookmarkEnd w:id="0"/>
      <w:r w:rsidR="008760CB">
        <w:rPr>
          <w:rFonts w:cs="Arial"/>
          <w:i/>
          <w:color w:val="auto"/>
        </w:rPr>
        <w:t>_________</w:t>
      </w:r>
    </w:p>
    <w:sectPr w:rsidR="00F83A68" w:rsidRPr="00F83A68" w:rsidSect="00F83A6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altName w:val="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EC"/>
    <w:rsid w:val="001F2776"/>
    <w:rsid w:val="00230460"/>
    <w:rsid w:val="002339A2"/>
    <w:rsid w:val="00276454"/>
    <w:rsid w:val="00280931"/>
    <w:rsid w:val="002C7AF9"/>
    <w:rsid w:val="00304474"/>
    <w:rsid w:val="003B2267"/>
    <w:rsid w:val="00495C59"/>
    <w:rsid w:val="00564C5D"/>
    <w:rsid w:val="005B5C0E"/>
    <w:rsid w:val="005E7FCD"/>
    <w:rsid w:val="00656CB4"/>
    <w:rsid w:val="006C00C7"/>
    <w:rsid w:val="00767BE0"/>
    <w:rsid w:val="007F0EFF"/>
    <w:rsid w:val="00814FAB"/>
    <w:rsid w:val="00865F16"/>
    <w:rsid w:val="008760CB"/>
    <w:rsid w:val="008C24EC"/>
    <w:rsid w:val="00920BBF"/>
    <w:rsid w:val="009D758A"/>
    <w:rsid w:val="00A16B30"/>
    <w:rsid w:val="00A4508C"/>
    <w:rsid w:val="00A45CD7"/>
    <w:rsid w:val="00B91937"/>
    <w:rsid w:val="00C00DB6"/>
    <w:rsid w:val="00C30793"/>
    <w:rsid w:val="00C40DBB"/>
    <w:rsid w:val="00D07A25"/>
    <w:rsid w:val="00DE0A1C"/>
    <w:rsid w:val="00F83A68"/>
    <w:rsid w:val="00FC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B623"/>
  <w15:chartTrackingRefBased/>
  <w15:docId w15:val="{D9FA0111-E1ED-4167-AD3E-99F0A2FD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2F5496" w:themeColor="accent1" w:themeShade="BF"/>
        <w:sz w:val="24"/>
        <w:szCs w:val="24"/>
        <w:lang w:val="en-US" w:eastAsia="en-US" w:bidi="ar-SA"/>
      </w:rPr>
    </w:rPrDefault>
    <w:pPrDefault>
      <w:pPr>
        <w:spacing w:after="24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JNowalk</dc:creator>
  <cp:keywords/>
  <dc:description/>
  <cp:lastModifiedBy>James</cp:lastModifiedBy>
  <cp:revision>3</cp:revision>
  <cp:lastPrinted>2021-04-07T21:53:00Z</cp:lastPrinted>
  <dcterms:created xsi:type="dcterms:W3CDTF">2021-04-13T02:24:00Z</dcterms:created>
  <dcterms:modified xsi:type="dcterms:W3CDTF">2021-04-13T02:28:00Z</dcterms:modified>
</cp:coreProperties>
</file>